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12CD" w14:textId="6D0EAEF4" w:rsidR="006645F4" w:rsidRPr="009421D9" w:rsidRDefault="006645F4" w:rsidP="001204BD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9421D9">
        <w:rPr>
          <w:rFonts w:ascii="Arial" w:hAnsi="Arial" w:cs="Arial"/>
          <w:bCs/>
          <w:color w:val="000000" w:themeColor="text1"/>
        </w:rPr>
        <w:t xml:space="preserve">Scientists from the Baltic </w:t>
      </w:r>
      <w:r w:rsidR="00267FDC" w:rsidRPr="009421D9">
        <w:rPr>
          <w:rFonts w:ascii="Arial" w:hAnsi="Arial" w:cs="Arial"/>
          <w:bCs/>
          <w:color w:val="000000" w:themeColor="text1"/>
        </w:rPr>
        <w:t>s</w:t>
      </w:r>
      <w:r w:rsidRPr="009421D9">
        <w:rPr>
          <w:rFonts w:ascii="Arial" w:hAnsi="Arial" w:cs="Arial"/>
          <w:bCs/>
          <w:color w:val="000000" w:themeColor="text1"/>
        </w:rPr>
        <w:t xml:space="preserve">tates and Norway have started building a database </w:t>
      </w:r>
      <w:r w:rsidR="001204BD" w:rsidRPr="009421D9">
        <w:rPr>
          <w:rFonts w:ascii="Arial" w:hAnsi="Arial" w:cs="Arial"/>
          <w:bCs/>
          <w:color w:val="000000" w:themeColor="text1"/>
        </w:rPr>
        <w:t xml:space="preserve">of information </w:t>
      </w:r>
      <w:r w:rsidRPr="009421D9">
        <w:rPr>
          <w:rFonts w:ascii="Arial" w:hAnsi="Arial" w:cs="Arial"/>
          <w:bCs/>
          <w:color w:val="000000" w:themeColor="text1"/>
        </w:rPr>
        <w:t xml:space="preserve">on the Baltic </w:t>
      </w:r>
      <w:r w:rsidR="00A60ADC" w:rsidRPr="009421D9">
        <w:rPr>
          <w:rFonts w:ascii="Arial" w:hAnsi="Arial" w:cs="Arial"/>
          <w:bCs/>
          <w:color w:val="000000" w:themeColor="text1"/>
        </w:rPr>
        <w:t>s</w:t>
      </w:r>
      <w:r w:rsidRPr="009421D9">
        <w:rPr>
          <w:rFonts w:ascii="Arial" w:hAnsi="Arial" w:cs="Arial"/>
          <w:bCs/>
          <w:color w:val="000000" w:themeColor="text1"/>
        </w:rPr>
        <w:t xml:space="preserve">tates </w:t>
      </w:r>
      <w:r w:rsidR="001204BD" w:rsidRPr="009421D9">
        <w:rPr>
          <w:rFonts w:ascii="Arial" w:hAnsi="Arial" w:cs="Arial"/>
          <w:bCs/>
          <w:color w:val="000000" w:themeColor="text1"/>
        </w:rPr>
        <w:t xml:space="preserve">including gross domestic product (GDP) figures that will cover </w:t>
      </w:r>
      <w:r w:rsidRPr="009421D9">
        <w:rPr>
          <w:rFonts w:ascii="Arial" w:hAnsi="Arial" w:cs="Arial"/>
          <w:bCs/>
          <w:color w:val="000000" w:themeColor="text1"/>
        </w:rPr>
        <w:t>the past 100 years</w:t>
      </w:r>
      <w:r w:rsidR="001204BD" w:rsidRPr="009421D9">
        <w:rPr>
          <w:rFonts w:ascii="Arial" w:hAnsi="Arial" w:cs="Arial"/>
          <w:bCs/>
          <w:color w:val="000000" w:themeColor="text1"/>
        </w:rPr>
        <w:t>.</w:t>
      </w:r>
    </w:p>
    <w:p w14:paraId="5192290C" w14:textId="5FC5492D" w:rsidR="006645F4" w:rsidRPr="009421D9" w:rsidRDefault="006645F4" w:rsidP="001204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9421D9">
        <w:rPr>
          <w:rFonts w:ascii="Arial" w:hAnsi="Arial" w:cs="Arial"/>
          <w:bCs/>
          <w:color w:val="000000" w:themeColor="text1"/>
        </w:rPr>
        <w:t xml:space="preserve">In May 2021, Vidzeme University </w:t>
      </w:r>
      <w:r w:rsidR="004119A3" w:rsidRPr="009421D9">
        <w:rPr>
          <w:rFonts w:ascii="Arial" w:hAnsi="Arial" w:cs="Arial"/>
          <w:bCs/>
          <w:color w:val="000000" w:themeColor="text1"/>
        </w:rPr>
        <w:t>of Applied Sciences</w:t>
      </w:r>
      <w:r w:rsidRPr="009421D9">
        <w:rPr>
          <w:rFonts w:ascii="Arial" w:hAnsi="Arial" w:cs="Arial"/>
          <w:bCs/>
          <w:color w:val="000000" w:themeColor="text1"/>
        </w:rPr>
        <w:t xml:space="preserve"> </w:t>
      </w:r>
      <w:r w:rsidR="007C108C" w:rsidRPr="009421D9">
        <w:rPr>
          <w:rFonts w:ascii="Arial" w:hAnsi="Arial" w:cs="Arial"/>
          <w:bCs/>
          <w:color w:val="000000" w:themeColor="text1"/>
        </w:rPr>
        <w:t xml:space="preserve">(hereinafter – ViA) </w:t>
      </w:r>
      <w:r w:rsidRPr="009421D9">
        <w:rPr>
          <w:rFonts w:ascii="Arial" w:hAnsi="Arial" w:cs="Arial"/>
          <w:bCs/>
          <w:color w:val="000000" w:themeColor="text1"/>
        </w:rPr>
        <w:t>with partners from Universities of Tartu and Vilnius</w:t>
      </w:r>
      <w:r w:rsidR="009A71BF" w:rsidRPr="009421D9">
        <w:rPr>
          <w:rFonts w:ascii="Arial" w:hAnsi="Arial" w:cs="Arial"/>
          <w:bCs/>
          <w:color w:val="000000" w:themeColor="text1"/>
        </w:rPr>
        <w:t xml:space="preserve"> as well as</w:t>
      </w:r>
      <w:r w:rsidRPr="009421D9">
        <w:rPr>
          <w:rFonts w:ascii="Arial" w:hAnsi="Arial" w:cs="Arial"/>
          <w:bCs/>
          <w:color w:val="000000" w:themeColor="text1"/>
        </w:rPr>
        <w:t xml:space="preserve"> the Norwegian School of Economics</w:t>
      </w:r>
      <w:r w:rsidR="001738DD" w:rsidRPr="009421D9">
        <w:rPr>
          <w:rFonts w:ascii="Arial" w:hAnsi="Arial" w:cs="Arial"/>
          <w:bCs/>
          <w:color w:val="000000" w:themeColor="text1"/>
        </w:rPr>
        <w:t xml:space="preserve"> </w:t>
      </w:r>
      <w:r w:rsidR="00E801A9" w:rsidRPr="009421D9">
        <w:rPr>
          <w:rFonts w:ascii="Arial" w:hAnsi="Arial" w:cs="Arial"/>
          <w:bCs/>
          <w:color w:val="000000" w:themeColor="text1"/>
        </w:rPr>
        <w:t xml:space="preserve">began </w:t>
      </w:r>
      <w:r w:rsidRPr="009421D9">
        <w:rPr>
          <w:rFonts w:ascii="Arial" w:hAnsi="Arial" w:cs="Arial"/>
          <w:bCs/>
          <w:color w:val="000000" w:themeColor="text1"/>
        </w:rPr>
        <w:t>work</w:t>
      </w:r>
      <w:r w:rsidR="008D244E" w:rsidRPr="009421D9">
        <w:rPr>
          <w:rFonts w:ascii="Arial" w:hAnsi="Arial" w:cs="Arial"/>
          <w:bCs/>
          <w:color w:val="000000" w:themeColor="text1"/>
        </w:rPr>
        <w:t>ing</w:t>
      </w:r>
      <w:r w:rsidRPr="009421D9">
        <w:rPr>
          <w:rFonts w:ascii="Arial" w:hAnsi="Arial" w:cs="Arial"/>
          <w:bCs/>
          <w:color w:val="000000" w:themeColor="text1"/>
        </w:rPr>
        <w:t xml:space="preserve"> on an ambitious research project within the framework of the Baltic Research Program. The project </w:t>
      </w:r>
      <w:r w:rsidR="003964FB" w:rsidRPr="009421D9">
        <w:rPr>
          <w:rFonts w:ascii="Arial" w:hAnsi="Arial" w:cs="Arial"/>
          <w:bCs/>
          <w:color w:val="000000" w:themeColor="text1"/>
          <w:lang w:val="lv-LV"/>
        </w:rPr>
        <w:t>“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Quantitative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data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about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societal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and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economic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transformations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in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the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regions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of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the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three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Baltic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States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during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the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last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hundred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years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for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the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analysis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of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historical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transformations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and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the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overcoming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of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future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 xml:space="preserve"> </w:t>
      </w:r>
      <w:proofErr w:type="spellStart"/>
      <w:r w:rsidR="003964FB" w:rsidRPr="009421D9">
        <w:rPr>
          <w:rFonts w:ascii="Arial" w:hAnsi="Arial" w:cs="Arial"/>
          <w:bCs/>
          <w:color w:val="000000" w:themeColor="text1"/>
          <w:lang w:val="lv-LV"/>
        </w:rPr>
        <w:t>challenges</w:t>
      </w:r>
      <w:proofErr w:type="spellEnd"/>
      <w:r w:rsidR="003964FB" w:rsidRPr="009421D9">
        <w:rPr>
          <w:rFonts w:ascii="Arial" w:hAnsi="Arial" w:cs="Arial"/>
          <w:bCs/>
          <w:color w:val="000000" w:themeColor="text1"/>
          <w:lang w:val="lv-LV"/>
        </w:rPr>
        <w:t>”</w:t>
      </w:r>
      <w:r w:rsidR="00240F2D" w:rsidRPr="009421D9">
        <w:rPr>
          <w:rFonts w:ascii="Arial" w:hAnsi="Arial" w:cs="Arial"/>
          <w:bCs/>
          <w:color w:val="000000" w:themeColor="text1"/>
          <w:lang w:val="en-GB"/>
        </w:rPr>
        <w:t xml:space="preserve"> (BALTIC100)</w:t>
      </w:r>
      <w:r w:rsidRPr="009421D9">
        <w:rPr>
          <w:rFonts w:ascii="Arial" w:hAnsi="Arial" w:cs="Arial"/>
          <w:bCs/>
          <w:color w:val="000000" w:themeColor="text1"/>
        </w:rPr>
        <w:t xml:space="preserve">” </w:t>
      </w:r>
      <w:r w:rsidR="00027AFE" w:rsidRPr="009421D9">
        <w:rPr>
          <w:rFonts w:ascii="Arial" w:hAnsi="Arial" w:cs="Arial"/>
          <w:bCs/>
          <w:color w:val="000000" w:themeColor="text1"/>
        </w:rPr>
        <w:t>will</w:t>
      </w:r>
      <w:r w:rsidRPr="009421D9">
        <w:rPr>
          <w:rFonts w:ascii="Arial" w:hAnsi="Arial" w:cs="Arial"/>
          <w:bCs/>
          <w:color w:val="000000" w:themeColor="text1"/>
        </w:rPr>
        <w:t xml:space="preserve"> </w:t>
      </w:r>
      <w:r w:rsidR="00B3056C" w:rsidRPr="009421D9">
        <w:rPr>
          <w:rFonts w:ascii="Arial" w:hAnsi="Arial" w:cs="Arial"/>
          <w:bCs/>
          <w:color w:val="000000" w:themeColor="text1"/>
        </w:rPr>
        <w:t xml:space="preserve">preserve </w:t>
      </w:r>
      <w:r w:rsidRPr="009421D9">
        <w:rPr>
          <w:rFonts w:ascii="Arial" w:hAnsi="Arial" w:cs="Arial"/>
          <w:bCs/>
          <w:color w:val="000000" w:themeColor="text1"/>
        </w:rPr>
        <w:t>quantitative data by creating a data repository reflecting social and economic transformations in the three Baltic regions over the last hundred years</w:t>
      </w:r>
      <w:r w:rsidR="00027AFE" w:rsidRPr="009421D9">
        <w:rPr>
          <w:rFonts w:ascii="Arial" w:hAnsi="Arial" w:cs="Arial"/>
          <w:bCs/>
          <w:color w:val="000000" w:themeColor="text1"/>
        </w:rPr>
        <w:t xml:space="preserve"> in order</w:t>
      </w:r>
      <w:r w:rsidRPr="009421D9">
        <w:rPr>
          <w:rFonts w:ascii="Arial" w:hAnsi="Arial" w:cs="Arial"/>
          <w:bCs/>
          <w:color w:val="000000" w:themeColor="text1"/>
        </w:rPr>
        <w:t xml:space="preserve"> to provide a quantitative analysis of </w:t>
      </w:r>
      <w:r w:rsidR="00A2079D" w:rsidRPr="009421D9">
        <w:rPr>
          <w:rFonts w:ascii="Arial" w:hAnsi="Arial" w:cs="Arial"/>
          <w:bCs/>
          <w:strike/>
          <w:color w:val="000000" w:themeColor="text1"/>
        </w:rPr>
        <w:t>a</w:t>
      </w:r>
      <w:r w:rsidR="00A2079D" w:rsidRPr="009421D9">
        <w:rPr>
          <w:rFonts w:ascii="Arial" w:hAnsi="Arial" w:cs="Arial"/>
          <w:bCs/>
          <w:color w:val="000000" w:themeColor="text1"/>
        </w:rPr>
        <w:t xml:space="preserve"> </w:t>
      </w:r>
      <w:r w:rsidRPr="009421D9">
        <w:rPr>
          <w:rFonts w:ascii="Arial" w:hAnsi="Arial" w:cs="Arial"/>
          <w:bCs/>
          <w:color w:val="000000" w:themeColor="text1"/>
        </w:rPr>
        <w:t xml:space="preserve">long-term development trends </w:t>
      </w:r>
      <w:r w:rsidR="005D7F03" w:rsidRPr="009421D9">
        <w:rPr>
          <w:rFonts w:ascii="Arial" w:hAnsi="Arial" w:cs="Arial"/>
          <w:bCs/>
          <w:color w:val="000000" w:themeColor="text1"/>
        </w:rPr>
        <w:t>in the</w:t>
      </w:r>
      <w:r w:rsidRPr="009421D9">
        <w:rPr>
          <w:rFonts w:ascii="Arial" w:hAnsi="Arial" w:cs="Arial"/>
          <w:bCs/>
          <w:color w:val="000000" w:themeColor="text1"/>
        </w:rPr>
        <w:t xml:space="preserve"> region since 1920.</w:t>
      </w:r>
    </w:p>
    <w:p w14:paraId="6F3DA4BF" w14:textId="3B6751FC" w:rsidR="006645F4" w:rsidRPr="009421D9" w:rsidRDefault="006645F4" w:rsidP="001204BD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9421D9">
        <w:rPr>
          <w:rFonts w:ascii="Arial" w:hAnsi="Arial" w:cs="Arial"/>
          <w:bCs/>
          <w:color w:val="000000" w:themeColor="text1"/>
        </w:rPr>
        <w:t xml:space="preserve">The project leader is </w:t>
      </w:r>
      <w:proofErr w:type="spellStart"/>
      <w:r w:rsidRPr="009421D9">
        <w:rPr>
          <w:rFonts w:ascii="Arial" w:hAnsi="Arial" w:cs="Arial"/>
          <w:bCs/>
          <w:color w:val="000000" w:themeColor="text1"/>
        </w:rPr>
        <w:t>Gatis</w:t>
      </w:r>
      <w:proofErr w:type="spellEnd"/>
      <w:r w:rsidRPr="009421D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9421D9">
        <w:rPr>
          <w:rFonts w:ascii="Arial" w:hAnsi="Arial" w:cs="Arial"/>
          <w:bCs/>
          <w:color w:val="000000" w:themeColor="text1"/>
        </w:rPr>
        <w:t>Krūmiņš</w:t>
      </w:r>
      <w:proofErr w:type="spellEnd"/>
      <w:r w:rsidRPr="009421D9">
        <w:rPr>
          <w:rFonts w:ascii="Arial" w:hAnsi="Arial" w:cs="Arial"/>
          <w:bCs/>
          <w:color w:val="000000" w:themeColor="text1"/>
        </w:rPr>
        <w:t xml:space="preserve">, a leading researcher at </w:t>
      </w:r>
      <w:r w:rsidR="006A209B" w:rsidRPr="009421D9">
        <w:rPr>
          <w:rFonts w:ascii="Arial" w:hAnsi="Arial" w:cs="Arial"/>
          <w:bCs/>
          <w:color w:val="000000" w:themeColor="text1"/>
        </w:rPr>
        <w:t>ViA</w:t>
      </w:r>
      <w:r w:rsidR="0013066C" w:rsidRPr="009421D9">
        <w:rPr>
          <w:rFonts w:ascii="Arial" w:hAnsi="Arial" w:cs="Arial"/>
          <w:bCs/>
          <w:color w:val="000000" w:themeColor="text1"/>
        </w:rPr>
        <w:t xml:space="preserve">. </w:t>
      </w:r>
      <w:r w:rsidR="00B3056C" w:rsidRPr="009421D9">
        <w:rPr>
          <w:rFonts w:ascii="Arial" w:hAnsi="Arial" w:cs="Arial"/>
          <w:bCs/>
          <w:color w:val="000000" w:themeColor="text1"/>
        </w:rPr>
        <w:t xml:space="preserve">His explanation </w:t>
      </w:r>
      <w:r w:rsidR="002B549D" w:rsidRPr="009421D9">
        <w:rPr>
          <w:rFonts w:ascii="Arial" w:hAnsi="Arial" w:cs="Arial"/>
          <w:bCs/>
          <w:color w:val="000000" w:themeColor="text1"/>
        </w:rPr>
        <w:t xml:space="preserve">concerning </w:t>
      </w:r>
      <w:r w:rsidRPr="009421D9">
        <w:rPr>
          <w:rFonts w:ascii="Arial" w:hAnsi="Arial" w:cs="Arial"/>
          <w:bCs/>
          <w:color w:val="000000" w:themeColor="text1"/>
        </w:rPr>
        <w:t xml:space="preserve">the topicality of the project: </w:t>
      </w:r>
      <w:r w:rsidR="007E40AE" w:rsidRPr="009421D9">
        <w:rPr>
          <w:rFonts w:ascii="Arial" w:hAnsi="Arial" w:cs="Arial"/>
          <w:bCs/>
          <w:color w:val="000000" w:themeColor="text1"/>
        </w:rPr>
        <w:t>“</w:t>
      </w:r>
      <w:r w:rsidRPr="009421D9">
        <w:rPr>
          <w:rFonts w:ascii="Arial" w:hAnsi="Arial" w:cs="Arial"/>
          <w:bCs/>
          <w:color w:val="000000" w:themeColor="text1"/>
        </w:rPr>
        <w:t>We have managed to gather a strong</w:t>
      </w:r>
      <w:r w:rsidR="002B549D" w:rsidRPr="009421D9">
        <w:rPr>
          <w:rFonts w:ascii="Arial" w:hAnsi="Arial" w:cs="Arial"/>
          <w:bCs/>
          <w:color w:val="000000" w:themeColor="text1"/>
        </w:rPr>
        <w:t>,</w:t>
      </w:r>
      <w:r w:rsidRPr="009421D9">
        <w:rPr>
          <w:rFonts w:ascii="Arial" w:hAnsi="Arial" w:cs="Arial"/>
          <w:bCs/>
          <w:color w:val="000000" w:themeColor="text1"/>
        </w:rPr>
        <w:t xml:space="preserve"> </w:t>
      </w:r>
      <w:r w:rsidR="002B549D" w:rsidRPr="009421D9">
        <w:rPr>
          <w:rFonts w:ascii="Arial" w:hAnsi="Arial" w:cs="Arial"/>
          <w:bCs/>
          <w:color w:val="000000" w:themeColor="text1"/>
        </w:rPr>
        <w:t xml:space="preserve">interdisciplinary </w:t>
      </w:r>
      <w:r w:rsidRPr="009421D9">
        <w:rPr>
          <w:rFonts w:ascii="Arial" w:hAnsi="Arial" w:cs="Arial"/>
          <w:bCs/>
          <w:color w:val="000000" w:themeColor="text1"/>
        </w:rPr>
        <w:t xml:space="preserve">team of scientists from the Baltics and Scandinavia </w:t>
      </w:r>
      <w:r w:rsidR="002B549D" w:rsidRPr="009421D9">
        <w:rPr>
          <w:rFonts w:ascii="Arial" w:hAnsi="Arial" w:cs="Arial"/>
          <w:bCs/>
          <w:color w:val="000000" w:themeColor="text1"/>
        </w:rPr>
        <w:t xml:space="preserve">that </w:t>
      </w:r>
      <w:r w:rsidRPr="009421D9">
        <w:rPr>
          <w:rFonts w:ascii="Arial" w:hAnsi="Arial" w:cs="Arial"/>
          <w:bCs/>
          <w:color w:val="000000" w:themeColor="text1"/>
        </w:rPr>
        <w:t>will work to increas</w:t>
      </w:r>
      <w:r w:rsidR="00413D5C" w:rsidRPr="009421D9">
        <w:rPr>
          <w:rFonts w:ascii="Arial" w:hAnsi="Arial" w:cs="Arial"/>
          <w:bCs/>
          <w:color w:val="000000" w:themeColor="text1"/>
        </w:rPr>
        <w:t>e</w:t>
      </w:r>
      <w:r w:rsidRPr="009421D9">
        <w:rPr>
          <w:rFonts w:ascii="Arial" w:hAnsi="Arial" w:cs="Arial"/>
          <w:bCs/>
          <w:color w:val="000000" w:themeColor="text1"/>
        </w:rPr>
        <w:t xml:space="preserve"> the knowledge </w:t>
      </w:r>
      <w:r w:rsidR="002B549D" w:rsidRPr="009421D9">
        <w:rPr>
          <w:rFonts w:ascii="Arial" w:hAnsi="Arial" w:cs="Arial"/>
          <w:bCs/>
          <w:color w:val="000000" w:themeColor="text1"/>
        </w:rPr>
        <w:t xml:space="preserve">base concerning </w:t>
      </w:r>
      <w:r w:rsidRPr="009421D9">
        <w:rPr>
          <w:rFonts w:ascii="Arial" w:hAnsi="Arial" w:cs="Arial"/>
          <w:bCs/>
          <w:color w:val="000000" w:themeColor="text1"/>
        </w:rPr>
        <w:t xml:space="preserve">our countries. And this is not just a question of economics. This knowledge will allow us to analyze historical events which are still </w:t>
      </w:r>
      <w:r w:rsidR="007B5915" w:rsidRPr="009421D9">
        <w:rPr>
          <w:rFonts w:ascii="Arial" w:hAnsi="Arial" w:cs="Arial"/>
          <w:bCs/>
          <w:color w:val="000000" w:themeColor="text1"/>
        </w:rPr>
        <w:t xml:space="preserve">interpreted tendentiously by various parties </w:t>
      </w:r>
      <w:r w:rsidRPr="009421D9">
        <w:rPr>
          <w:rFonts w:ascii="Arial" w:hAnsi="Arial" w:cs="Arial"/>
          <w:bCs/>
          <w:color w:val="000000" w:themeColor="text1"/>
        </w:rPr>
        <w:t xml:space="preserve">for various reasons. For example, events in the Baltic </w:t>
      </w:r>
      <w:r w:rsidR="00FD50EE" w:rsidRPr="009421D9">
        <w:rPr>
          <w:rFonts w:ascii="Arial" w:hAnsi="Arial" w:cs="Arial"/>
          <w:bCs/>
          <w:color w:val="000000" w:themeColor="text1"/>
        </w:rPr>
        <w:t>s</w:t>
      </w:r>
      <w:r w:rsidRPr="009421D9">
        <w:rPr>
          <w:rFonts w:ascii="Arial" w:hAnsi="Arial" w:cs="Arial"/>
          <w:bCs/>
          <w:color w:val="000000" w:themeColor="text1"/>
        </w:rPr>
        <w:t>tates during the occupation of the USSR."</w:t>
      </w:r>
    </w:p>
    <w:p w14:paraId="2AE6291A" w14:textId="060CC0D6" w:rsidR="006645F4" w:rsidRPr="009421D9" w:rsidRDefault="006645F4" w:rsidP="001204BD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9421D9">
        <w:rPr>
          <w:rFonts w:ascii="Arial" w:hAnsi="Arial" w:cs="Arial"/>
          <w:bCs/>
          <w:color w:val="000000" w:themeColor="text1"/>
        </w:rPr>
        <w:t xml:space="preserve">The project involves experienced researchers from Estonia (Olaf </w:t>
      </w:r>
      <w:proofErr w:type="spellStart"/>
      <w:r w:rsidRPr="009421D9">
        <w:rPr>
          <w:rFonts w:ascii="Arial" w:hAnsi="Arial" w:cs="Arial"/>
          <w:bCs/>
          <w:color w:val="000000" w:themeColor="text1"/>
        </w:rPr>
        <w:t>Mertelsmann</w:t>
      </w:r>
      <w:proofErr w:type="spellEnd"/>
      <w:r w:rsidRPr="009421D9">
        <w:rPr>
          <w:rFonts w:ascii="Arial" w:hAnsi="Arial" w:cs="Arial"/>
          <w:bCs/>
          <w:color w:val="000000" w:themeColor="text1"/>
        </w:rPr>
        <w:t xml:space="preserve"> and Martin </w:t>
      </w:r>
      <w:proofErr w:type="spellStart"/>
      <w:r w:rsidRPr="009421D9">
        <w:rPr>
          <w:rFonts w:ascii="Arial" w:hAnsi="Arial" w:cs="Arial"/>
          <w:bCs/>
          <w:color w:val="000000" w:themeColor="text1"/>
        </w:rPr>
        <w:t>Klesment</w:t>
      </w:r>
      <w:proofErr w:type="spellEnd"/>
      <w:r w:rsidRPr="009421D9">
        <w:rPr>
          <w:rFonts w:ascii="Arial" w:hAnsi="Arial" w:cs="Arial"/>
          <w:bCs/>
          <w:color w:val="000000" w:themeColor="text1"/>
        </w:rPr>
        <w:t xml:space="preserve">, University of Tartu), Lithuania (Zenon </w:t>
      </w:r>
      <w:proofErr w:type="spellStart"/>
      <w:r w:rsidRPr="009421D9">
        <w:rPr>
          <w:rFonts w:ascii="Arial" w:hAnsi="Arial" w:cs="Arial"/>
          <w:bCs/>
          <w:color w:val="000000" w:themeColor="text1"/>
        </w:rPr>
        <w:t>Norkus</w:t>
      </w:r>
      <w:proofErr w:type="spellEnd"/>
      <w:r w:rsidRPr="009421D9">
        <w:rPr>
          <w:rFonts w:ascii="Arial" w:hAnsi="Arial" w:cs="Arial"/>
          <w:bCs/>
          <w:color w:val="000000" w:themeColor="text1"/>
        </w:rPr>
        <w:t xml:space="preserve">, Vilnius University) and Norway (Ola </w:t>
      </w:r>
      <w:proofErr w:type="spellStart"/>
      <w:r w:rsidRPr="009421D9">
        <w:rPr>
          <w:rFonts w:ascii="Arial" w:hAnsi="Arial" w:cs="Arial"/>
          <w:bCs/>
          <w:color w:val="000000" w:themeColor="text1"/>
        </w:rPr>
        <w:t>Honningdal</w:t>
      </w:r>
      <w:proofErr w:type="spellEnd"/>
      <w:r w:rsidRPr="009421D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9421D9">
        <w:rPr>
          <w:rFonts w:ascii="Arial" w:hAnsi="Arial" w:cs="Arial"/>
          <w:bCs/>
          <w:color w:val="000000" w:themeColor="text1"/>
        </w:rPr>
        <w:t>Grytten</w:t>
      </w:r>
      <w:proofErr w:type="spellEnd"/>
      <w:r w:rsidRPr="009421D9">
        <w:rPr>
          <w:rFonts w:ascii="Arial" w:hAnsi="Arial" w:cs="Arial"/>
          <w:bCs/>
          <w:color w:val="000000" w:themeColor="text1"/>
        </w:rPr>
        <w:t xml:space="preserve">, Norwegian School of Economics), as well as young scientists who will develop their doctoral dissertations during the project. </w:t>
      </w:r>
      <w:r w:rsidR="001347FB" w:rsidRPr="009421D9">
        <w:rPr>
          <w:rFonts w:ascii="Arial" w:hAnsi="Arial" w:cs="Arial"/>
          <w:bCs/>
          <w:color w:val="000000" w:themeColor="text1"/>
        </w:rPr>
        <w:t>A</w:t>
      </w:r>
      <w:r w:rsidRPr="009421D9">
        <w:rPr>
          <w:rFonts w:ascii="Arial" w:hAnsi="Arial" w:cs="Arial"/>
          <w:bCs/>
          <w:color w:val="000000" w:themeColor="text1"/>
        </w:rPr>
        <w:t xml:space="preserve"> statistical data repository will be created, where data series on demographic and socio-economic development indicators will be available up to the regional level. This repository will serve as an open source of reliable information for planning and forecasting different scenarios in regional </w:t>
      </w:r>
      <w:proofErr w:type="gramStart"/>
      <w:r w:rsidRPr="009421D9">
        <w:rPr>
          <w:rFonts w:ascii="Arial" w:hAnsi="Arial" w:cs="Arial"/>
          <w:bCs/>
          <w:color w:val="000000" w:themeColor="text1"/>
        </w:rPr>
        <w:t>policy-making</w:t>
      </w:r>
      <w:proofErr w:type="gramEnd"/>
      <w:r w:rsidRPr="009421D9">
        <w:rPr>
          <w:rFonts w:ascii="Arial" w:hAnsi="Arial" w:cs="Arial"/>
          <w:bCs/>
          <w:color w:val="000000" w:themeColor="text1"/>
        </w:rPr>
        <w:t xml:space="preserve"> as well as fo</w:t>
      </w:r>
      <w:r w:rsidR="00BF35A6" w:rsidRPr="009421D9">
        <w:rPr>
          <w:rFonts w:ascii="Arial" w:hAnsi="Arial" w:cs="Arial"/>
          <w:bCs/>
          <w:color w:val="000000" w:themeColor="text1"/>
        </w:rPr>
        <w:t>r</w:t>
      </w:r>
      <w:r w:rsidRPr="009421D9">
        <w:rPr>
          <w:rFonts w:ascii="Arial" w:hAnsi="Arial" w:cs="Arial"/>
          <w:bCs/>
          <w:color w:val="000000" w:themeColor="text1"/>
        </w:rPr>
        <w:t xml:space="preserve"> media literacy and strategic communication needs. The project plans to prepare a collective monograph and </w:t>
      </w:r>
      <w:r w:rsidR="00BF35A6" w:rsidRPr="009421D9">
        <w:rPr>
          <w:rFonts w:ascii="Arial" w:hAnsi="Arial" w:cs="Arial"/>
          <w:bCs/>
          <w:color w:val="000000" w:themeColor="text1"/>
        </w:rPr>
        <w:t>eight</w:t>
      </w:r>
      <w:r w:rsidRPr="009421D9">
        <w:rPr>
          <w:rFonts w:ascii="Arial" w:hAnsi="Arial" w:cs="Arial"/>
          <w:bCs/>
          <w:color w:val="000000" w:themeColor="text1"/>
        </w:rPr>
        <w:t xml:space="preserve"> high-quality </w:t>
      </w:r>
      <w:r w:rsidR="00306FB6" w:rsidRPr="009421D9">
        <w:rPr>
          <w:rFonts w:ascii="Arial" w:hAnsi="Arial" w:cs="Arial"/>
          <w:bCs/>
          <w:color w:val="000000" w:themeColor="text1"/>
        </w:rPr>
        <w:t>research papers</w:t>
      </w:r>
      <w:r w:rsidRPr="009421D9">
        <w:rPr>
          <w:rFonts w:ascii="Arial" w:hAnsi="Arial" w:cs="Arial"/>
          <w:bCs/>
          <w:color w:val="000000" w:themeColor="text1"/>
        </w:rPr>
        <w:t xml:space="preserve"> to be published in international publishing house</w:t>
      </w:r>
      <w:r w:rsidR="00C33C77" w:rsidRPr="009421D9">
        <w:rPr>
          <w:rFonts w:ascii="Arial" w:hAnsi="Arial" w:cs="Arial"/>
          <w:bCs/>
          <w:color w:val="000000" w:themeColor="text1"/>
        </w:rPr>
        <w:t>s</w:t>
      </w:r>
      <w:r w:rsidRPr="009421D9">
        <w:rPr>
          <w:rFonts w:ascii="Arial" w:hAnsi="Arial" w:cs="Arial"/>
          <w:bCs/>
          <w:color w:val="000000" w:themeColor="text1"/>
        </w:rPr>
        <w:t>.</w:t>
      </w:r>
    </w:p>
    <w:p w14:paraId="2CECA5AA" w14:textId="0781BE8E" w:rsidR="00D87380" w:rsidRPr="009421D9" w:rsidRDefault="009D6C1B" w:rsidP="001204BD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9421D9">
        <w:rPr>
          <w:rFonts w:ascii="Arial" w:hAnsi="Arial" w:cs="Arial"/>
          <w:bCs/>
          <w:color w:val="000000" w:themeColor="text1"/>
        </w:rPr>
        <w:t xml:space="preserve">The </w:t>
      </w:r>
      <w:r w:rsidR="00326623" w:rsidRPr="009421D9">
        <w:rPr>
          <w:rFonts w:ascii="Arial" w:hAnsi="Arial" w:cs="Arial"/>
          <w:bCs/>
          <w:color w:val="000000" w:themeColor="text1"/>
        </w:rPr>
        <w:t>Baltic100</w:t>
      </w:r>
      <w:r w:rsidR="006645F4" w:rsidRPr="009421D9">
        <w:rPr>
          <w:rFonts w:ascii="Arial" w:hAnsi="Arial" w:cs="Arial"/>
          <w:bCs/>
          <w:color w:val="000000" w:themeColor="text1"/>
        </w:rPr>
        <w:t xml:space="preserve"> project is one of the projects of the Baltic Research Program financially supported by the European Economic Area (EEA) grants. The implementation of the project started on May 1, 2021, </w:t>
      </w:r>
      <w:r w:rsidR="00387853" w:rsidRPr="009421D9">
        <w:rPr>
          <w:rFonts w:ascii="Arial" w:hAnsi="Arial" w:cs="Arial"/>
          <w:bCs/>
          <w:color w:val="000000" w:themeColor="text1"/>
        </w:rPr>
        <w:t xml:space="preserve">with funding in the amount of 999092.70 euros available </w:t>
      </w:r>
      <w:r w:rsidR="006645F4" w:rsidRPr="009421D9">
        <w:rPr>
          <w:rFonts w:ascii="Arial" w:hAnsi="Arial" w:cs="Arial"/>
          <w:bCs/>
          <w:color w:val="000000" w:themeColor="text1"/>
        </w:rPr>
        <w:t>until 2024</w:t>
      </w:r>
      <w:r w:rsidR="00387853" w:rsidRPr="009421D9">
        <w:rPr>
          <w:rFonts w:ascii="Arial" w:hAnsi="Arial" w:cs="Arial"/>
          <w:bCs/>
          <w:color w:val="000000" w:themeColor="text1"/>
        </w:rPr>
        <w:t>.</w:t>
      </w:r>
      <w:r w:rsidR="006645F4" w:rsidRPr="009421D9">
        <w:rPr>
          <w:rFonts w:ascii="Arial" w:hAnsi="Arial" w:cs="Arial"/>
          <w:bCs/>
          <w:color w:val="000000" w:themeColor="text1"/>
        </w:rPr>
        <w:t xml:space="preserve"> </w:t>
      </w:r>
    </w:p>
    <w:sectPr w:rsidR="00D87380" w:rsidRPr="00942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29"/>
    <w:rsid w:val="0000764D"/>
    <w:rsid w:val="00022209"/>
    <w:rsid w:val="00027AFE"/>
    <w:rsid w:val="001027A8"/>
    <w:rsid w:val="001204BD"/>
    <w:rsid w:val="0013066C"/>
    <w:rsid w:val="001347FB"/>
    <w:rsid w:val="001738DD"/>
    <w:rsid w:val="001958BE"/>
    <w:rsid w:val="001B128E"/>
    <w:rsid w:val="002250FA"/>
    <w:rsid w:val="00227014"/>
    <w:rsid w:val="00240F2D"/>
    <w:rsid w:val="00267FDC"/>
    <w:rsid w:val="002B549D"/>
    <w:rsid w:val="002D2C81"/>
    <w:rsid w:val="00306FB6"/>
    <w:rsid w:val="00326623"/>
    <w:rsid w:val="00377447"/>
    <w:rsid w:val="003871DD"/>
    <w:rsid w:val="00387853"/>
    <w:rsid w:val="003964FB"/>
    <w:rsid w:val="003E3A9A"/>
    <w:rsid w:val="004119A3"/>
    <w:rsid w:val="00413D5C"/>
    <w:rsid w:val="00433321"/>
    <w:rsid w:val="004E5B2D"/>
    <w:rsid w:val="005B67C9"/>
    <w:rsid w:val="005D35DE"/>
    <w:rsid w:val="005D7F03"/>
    <w:rsid w:val="006376D1"/>
    <w:rsid w:val="006645F4"/>
    <w:rsid w:val="006A209B"/>
    <w:rsid w:val="006C6F7F"/>
    <w:rsid w:val="007B5915"/>
    <w:rsid w:val="007C108C"/>
    <w:rsid w:val="007E40AE"/>
    <w:rsid w:val="0081798A"/>
    <w:rsid w:val="00853DF6"/>
    <w:rsid w:val="00856F64"/>
    <w:rsid w:val="0088351A"/>
    <w:rsid w:val="00887369"/>
    <w:rsid w:val="008D244E"/>
    <w:rsid w:val="00923C29"/>
    <w:rsid w:val="009421D9"/>
    <w:rsid w:val="00942A4F"/>
    <w:rsid w:val="00983C4B"/>
    <w:rsid w:val="00997253"/>
    <w:rsid w:val="009A71BF"/>
    <w:rsid w:val="009D6C1B"/>
    <w:rsid w:val="00A2079D"/>
    <w:rsid w:val="00A60ADC"/>
    <w:rsid w:val="00B3056C"/>
    <w:rsid w:val="00B829CC"/>
    <w:rsid w:val="00B8663F"/>
    <w:rsid w:val="00BF35A6"/>
    <w:rsid w:val="00C33C77"/>
    <w:rsid w:val="00CA4697"/>
    <w:rsid w:val="00CB1CFB"/>
    <w:rsid w:val="00CD2122"/>
    <w:rsid w:val="00D87380"/>
    <w:rsid w:val="00D8760F"/>
    <w:rsid w:val="00E36A29"/>
    <w:rsid w:val="00E801A9"/>
    <w:rsid w:val="00EE278A"/>
    <w:rsid w:val="00F32E75"/>
    <w:rsid w:val="00F45A46"/>
    <w:rsid w:val="00F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465534"/>
  <w15:chartTrackingRefBased/>
  <w15:docId w15:val="{2B85D948-53B0-42B0-B470-5E1E7AD5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0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4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Ieva Gintere</cp:lastModifiedBy>
  <cp:revision>11</cp:revision>
  <dcterms:created xsi:type="dcterms:W3CDTF">2021-12-20T23:37:00Z</dcterms:created>
  <dcterms:modified xsi:type="dcterms:W3CDTF">2021-12-21T08:28:00Z</dcterms:modified>
</cp:coreProperties>
</file>